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D00" w:rsidRDefault="0072631E">
      <w:pPr>
        <w:jc w:val="center"/>
        <w:rPr>
          <w:rFonts w:hint="eastAsia"/>
        </w:rPr>
      </w:pPr>
      <w:r>
        <w:rPr>
          <w:rFonts w:ascii="Aptos Display" w:eastAsia="Aptos Display" w:hAnsi="Aptos Display"/>
          <w:b/>
          <w:color w:val="2F75B5"/>
          <w:sz w:val="26"/>
        </w:rPr>
        <w:t>FUTURE READY LEAGUE</w:t>
      </w:r>
    </w:p>
    <w:p w:rsidR="009E7D00" w:rsidRDefault="0072631E">
      <w:pPr>
        <w:spacing w:before="320"/>
        <w:jc w:val="center"/>
        <w:rPr>
          <w:rFonts w:hint="eastAsia"/>
        </w:rPr>
      </w:pPr>
      <w:r>
        <w:rPr>
          <w:rFonts w:ascii="Aptos Display" w:eastAsia="Aptos Display" w:hAnsi="Aptos Display"/>
          <w:b/>
          <w:color w:val="17365D"/>
          <w:sz w:val="50"/>
        </w:rPr>
        <w:t>STORY SPARK</w:t>
      </w:r>
    </w:p>
    <w:p w:rsidR="009E7D00" w:rsidRDefault="0072631E">
      <w:pPr>
        <w:jc w:val="center"/>
        <w:rPr>
          <w:rFonts w:hint="eastAsia"/>
        </w:rPr>
      </w:pPr>
      <w:r>
        <w:rPr>
          <w:rFonts w:eastAsia="Aptos"/>
          <w:b/>
          <w:color w:val="2E7D7A"/>
          <w:sz w:val="26"/>
        </w:rPr>
        <w:t>Young Storytelling Challenge</w:t>
      </w:r>
    </w:p>
    <w:p w:rsidR="009E7D00" w:rsidRDefault="0072631E">
      <w:pPr>
        <w:spacing w:before="200"/>
        <w:jc w:val="center"/>
        <w:rPr>
          <w:rFonts w:hint="eastAsia"/>
        </w:rPr>
      </w:pPr>
      <w:r>
        <w:rPr>
          <w:rFonts w:eastAsia="Aptos"/>
          <w:b/>
          <w:color w:val="C79A2B"/>
          <w:sz w:val="22"/>
        </w:rPr>
        <w:t>Official Competition Manual</w:t>
      </w:r>
    </w:p>
    <w:p w:rsidR="009E7D00" w:rsidRDefault="009E7D00">
      <w:pPr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624"/>
      </w:tblGrid>
      <w:tr w:rsidR="009E7D00">
        <w:trPr>
          <w:jc w:val="center"/>
        </w:trPr>
        <w:tc>
          <w:tcPr>
            <w:tcW w:w="2880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17365D"/>
                <w:sz w:val="19"/>
              </w:rPr>
              <w:t>Eligible Grades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9"/>
              </w:rPr>
              <w:t>Grades 3-5</w:t>
            </w:r>
            <w:bookmarkStart w:id="0" w:name="_GoBack"/>
            <w:bookmarkEnd w:id="0"/>
          </w:p>
        </w:tc>
      </w:tr>
      <w:tr w:rsidR="009E7D00">
        <w:trPr>
          <w:jc w:val="center"/>
        </w:trPr>
        <w:tc>
          <w:tcPr>
            <w:tcW w:w="2880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17365D"/>
                <w:sz w:val="19"/>
              </w:rPr>
              <w:t>Competition Type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9"/>
              </w:rPr>
              <w:t>Individual Live Storytelling</w:t>
            </w:r>
          </w:p>
        </w:tc>
      </w:tr>
      <w:tr w:rsidR="009E7D00">
        <w:trPr>
          <w:jc w:val="center"/>
        </w:trPr>
        <w:tc>
          <w:tcPr>
            <w:tcW w:w="2880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17365D"/>
                <w:sz w:val="19"/>
              </w:rPr>
              <w:t>Core Format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9"/>
              </w:rPr>
              <w:t>Unseen Story Spark + Preparation + Live Oral Story</w:t>
            </w:r>
          </w:p>
        </w:tc>
      </w:tr>
      <w:tr w:rsidR="009E7D00">
        <w:trPr>
          <w:jc w:val="center"/>
        </w:trPr>
        <w:tc>
          <w:tcPr>
            <w:tcW w:w="2880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17365D"/>
                <w:sz w:val="19"/>
              </w:rPr>
              <w:t>Registration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9"/>
              </w:rPr>
              <w:t xml:space="preserve">Future Ready </w:t>
            </w:r>
            <w:r>
              <w:rPr>
                <w:rFonts w:eastAsia="Aptos"/>
                <w:color w:val="1F1F1F"/>
                <w:sz w:val="19"/>
              </w:rPr>
              <w:t>League Portal</w:t>
            </w:r>
          </w:p>
        </w:tc>
      </w:tr>
      <w:tr w:rsidR="009E7D00">
        <w:trPr>
          <w:jc w:val="center"/>
        </w:trPr>
        <w:tc>
          <w:tcPr>
            <w:tcW w:w="2880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17365D"/>
                <w:sz w:val="19"/>
              </w:rPr>
              <w:t>Assessment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9"/>
              </w:rPr>
              <w:t>100 Marks</w:t>
            </w:r>
          </w:p>
        </w:tc>
      </w:tr>
      <w:tr w:rsidR="009E7D00">
        <w:trPr>
          <w:jc w:val="center"/>
        </w:trPr>
        <w:tc>
          <w:tcPr>
            <w:tcW w:w="2880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17365D"/>
                <w:sz w:val="19"/>
              </w:rPr>
              <w:t>Mode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9"/>
              </w:rPr>
              <w:t>Live / Venue-Based</w:t>
            </w:r>
          </w:p>
        </w:tc>
      </w:tr>
    </w:tbl>
    <w:p w:rsidR="009E7D00" w:rsidRDefault="009E7D00">
      <w:pPr>
        <w:rPr>
          <w:rFonts w:hint="eastAsia"/>
        </w:rPr>
      </w:pPr>
    </w:p>
    <w:p w:rsidR="009E7D00" w:rsidRDefault="0072631E">
      <w:pPr>
        <w:pStyle w:val="Callout"/>
        <w:jc w:val="center"/>
        <w:rPr>
          <w:rFonts w:hint="eastAsia"/>
        </w:rPr>
      </w:pPr>
      <w:r>
        <w:rPr>
          <w:rFonts w:eastAsia="Aptos"/>
          <w:sz w:val="24"/>
        </w:rPr>
        <w:t>See an idea. Imagine possibilities. Tell a story that connects.</w:t>
      </w:r>
    </w:p>
    <w:p w:rsidR="009E7D00" w:rsidRDefault="0072631E">
      <w:pPr>
        <w:rPr>
          <w:rFonts w:hint="eastAsia"/>
        </w:rPr>
      </w:pPr>
      <w:r>
        <w:br w:type="page"/>
      </w:r>
    </w:p>
    <w:p w:rsidR="009E7D00" w:rsidRDefault="0072631E">
      <w:pPr>
        <w:pStyle w:val="Heading1"/>
      </w:pPr>
      <w:r>
        <w:lastRenderedPageBreak/>
        <w:t>Index / Table of Contents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9E7D00">
        <w:trPr>
          <w:tblHeader/>
          <w:jc w:val="center"/>
        </w:trPr>
        <w:tc>
          <w:tcPr>
            <w:tcW w:w="5040" w:type="dxa"/>
            <w:shd w:val="clear" w:color="auto" w:fill="17365D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8"/>
              </w:rPr>
              <w:t>Section</w:t>
            </w:r>
          </w:p>
        </w:tc>
        <w:tc>
          <w:tcPr>
            <w:tcW w:w="5040" w:type="dxa"/>
            <w:shd w:val="clear" w:color="auto" w:fill="17365D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8"/>
              </w:rPr>
              <w:t>Content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1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Competition Overview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2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Vision, Mission and Competency Promise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3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 xml:space="preserve">Why Schools / </w:t>
            </w:r>
            <w:r>
              <w:rPr>
                <w:rFonts w:eastAsia="Aptos"/>
                <w:color w:val="1F1F1F"/>
                <w:sz w:val="18"/>
              </w:rPr>
              <w:t>Why Students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4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Competition Identity and Design Principles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5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Eligibility and Category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6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Official Competition Format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7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Story Spark / Prompt Standards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8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Student Planning Sheet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9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Live Storytelling Rules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10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Competition-Day Execution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11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 xml:space="preserve">Roles and </w:t>
            </w:r>
            <w:r>
              <w:rPr>
                <w:rFonts w:eastAsia="Aptos"/>
                <w:color w:val="1F1F1F"/>
                <w:sz w:val="18"/>
              </w:rPr>
              <w:t>Responsibilities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12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Assessment Architecture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13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Detailed Judging Rubric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14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Language, Props and Integrity Rules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15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Student Preparation Guidance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16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Results, Tie-Break and Portfolio Evidence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17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Website Registration Information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18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 xml:space="preserve">Organizer Readiness </w:t>
            </w:r>
            <w:r>
              <w:rPr>
                <w:rFonts w:eastAsia="Aptos"/>
                <w:color w:val="1F1F1F"/>
                <w:sz w:val="18"/>
              </w:rPr>
              <w:t>Checklist</w:t>
            </w:r>
          </w:p>
        </w:tc>
      </w:tr>
      <w:tr w:rsidR="009E7D00">
        <w:trPr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A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8"/>
              </w:rPr>
              <w:t>Student Quick Guide</w:t>
            </w:r>
          </w:p>
        </w:tc>
      </w:tr>
    </w:tbl>
    <w:p w:rsidR="009E7D00" w:rsidRDefault="0072631E">
      <w:pPr>
        <w:rPr>
          <w:rFonts w:hint="eastAsia"/>
        </w:rPr>
      </w:pPr>
      <w:r>
        <w:br w:type="page"/>
      </w:r>
    </w:p>
    <w:p w:rsidR="009E7D00" w:rsidRDefault="0072631E">
      <w:pPr>
        <w:pStyle w:val="Heading1"/>
      </w:pPr>
      <w:r>
        <w:lastRenderedPageBreak/>
        <w:t>1. Competition Overview</w:t>
      </w:r>
    </w:p>
    <w:p w:rsidR="009E7D00" w:rsidRDefault="0072631E">
      <w:pPr>
        <w:rPr>
          <w:rFonts w:hint="eastAsia"/>
        </w:rPr>
      </w:pPr>
      <w:r>
        <w:t>Story Spark is a live Future Ready League storytelling competition for Grades 3-5. Each candidate receives an unseen age-appropriate story stimulus and a short preparation period, then creates and</w:t>
      </w:r>
      <w:r>
        <w:t xml:space="preserve"> orally delivers an original story to judges.</w:t>
      </w:r>
    </w:p>
    <w:p w:rsidR="009E7D00" w:rsidRDefault="0072631E">
      <w:pPr>
        <w:rPr>
          <w:rFonts w:hint="eastAsia"/>
        </w:rPr>
      </w:pPr>
      <w:r>
        <w:t>The competition is designed to assess authentic creativity, narrative organisation, verbal communication and audience connection. It is not a memorised recitation, prepared speech or costume-based performance.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9E7D00">
        <w:trPr>
          <w:jc w:val="center"/>
        </w:trPr>
        <w:tc>
          <w:tcPr>
            <w:tcW w:w="10080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7D00" w:rsidRDefault="0072631E">
            <w:pPr>
              <w:jc w:val="center"/>
              <w:rPr>
                <w:rFonts w:hint="eastAsia"/>
              </w:rPr>
            </w:pPr>
            <w:r>
              <w:rPr>
                <w:rFonts w:eastAsia="Aptos"/>
                <w:b/>
                <w:color w:val="17365D"/>
              </w:rPr>
              <w:t>Core question: Can the student transform a simple unseen idea into an original, structured and engaging story and communicate it confidently?</w:t>
            </w:r>
          </w:p>
        </w:tc>
      </w:tr>
    </w:tbl>
    <w:p w:rsidR="009E7D00" w:rsidRDefault="0072631E">
      <w:pPr>
        <w:pStyle w:val="Heading1"/>
      </w:pPr>
      <w:r>
        <w:t>2. Vision, Mission and Competency Promise</w:t>
      </w:r>
    </w:p>
    <w:p w:rsidR="009E7D00" w:rsidRDefault="0072631E">
      <w:pPr>
        <w:rPr>
          <w:rFonts w:hint="eastAsia"/>
        </w:rPr>
      </w:pPr>
      <w:r>
        <w:t xml:space="preserve">Vision: To develop imaginative, expressive and confident young </w:t>
      </w:r>
      <w:r>
        <w:t>communicators who can organise ideas into meaningful stories and connect with audiences through language.</w:t>
      </w:r>
    </w:p>
    <w:p w:rsidR="009E7D00" w:rsidRDefault="0072631E">
      <w:pPr>
        <w:rPr>
          <w:rFonts w:hint="eastAsia"/>
        </w:rPr>
      </w:pPr>
      <w:r>
        <w:t>Mission: To provide a fair live format in which students generate stories independently from unseen prompts, demonstrating creativity, narrative think</w:t>
      </w:r>
      <w:r>
        <w:t>ing, verbal fluency, expression and audience awareness.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9E7D00">
        <w:trPr>
          <w:cantSplit/>
          <w:tblHeader/>
          <w:jc w:val="center"/>
        </w:trPr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Competency Area</w:t>
            </w:r>
          </w:p>
        </w:tc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How Story Spark Makes It Observable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Creative Communication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Students transform a stimulus into an original narrative with purpose.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Verbal Communication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Students speak clearly, fluentl</w:t>
            </w:r>
            <w:r>
              <w:rPr>
                <w:rFonts w:eastAsia="Aptos"/>
                <w:color w:val="1F1F1F"/>
                <w:sz w:val="17"/>
              </w:rPr>
              <w:t>y and appropriately for an audience.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Creativity &amp; Imagination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Students generate original characters, events, conflicts, developments and resolutions.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Narrative Organisation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Students create a coherent beginning, development and ending.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 xml:space="preserve">Perspective &amp; </w:t>
            </w:r>
            <w:r>
              <w:rPr>
                <w:rFonts w:eastAsia="Aptos"/>
                <w:color w:val="1F1F1F"/>
                <w:sz w:val="17"/>
              </w:rPr>
              <w:t>Emotional Awareness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Students show motives, feelings or viewpoints through characters and events.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Confidence &amp; Self-Management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Students prepare within time, recover from pauses and continue independently.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Audience Awareness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Students use pace, emphasis and</w:t>
            </w:r>
            <w:r>
              <w:rPr>
                <w:rFonts w:eastAsia="Aptos"/>
                <w:color w:val="1F1F1F"/>
                <w:sz w:val="17"/>
              </w:rPr>
              <w:t xml:space="preserve"> expression to keep listeners engaged.</w:t>
            </w:r>
          </w:p>
        </w:tc>
      </w:tr>
    </w:tbl>
    <w:p w:rsidR="009E7D00" w:rsidRDefault="0072631E">
      <w:pPr>
        <w:pStyle w:val="Heading1"/>
      </w:pPr>
      <w:r>
        <w:t>3. Why Schools / Why Students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9E7D00">
        <w:trPr>
          <w:cantSplit/>
          <w:tblHeader/>
          <w:jc w:val="center"/>
        </w:trPr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School Value</w:t>
            </w:r>
          </w:p>
        </w:tc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Competition Contribution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Authentic speaking evidence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Live unseen prompts reduce the value of memorised coaching.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Language-rich enrichment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 xml:space="preserve">Builds vocabulary, fluency, </w:t>
            </w:r>
            <w:r>
              <w:rPr>
                <w:rFonts w:eastAsia="Aptos"/>
                <w:color w:val="1F1F1F"/>
                <w:sz w:val="17"/>
              </w:rPr>
              <w:t>narrative organisation and expression.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Creative confidence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Gives young learners a structured reason to imagine and speak publicly.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Fair participation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No costly props or costumes are required.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Portfolio evidence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 xml:space="preserve">Planning sheet, judge profile and </w:t>
            </w:r>
            <w:r>
              <w:rPr>
                <w:rFonts w:eastAsia="Aptos"/>
                <w:color w:val="1F1F1F"/>
                <w:sz w:val="17"/>
              </w:rPr>
              <w:t>reflection can document competency growth.</w:t>
            </w:r>
          </w:p>
        </w:tc>
      </w:tr>
    </w:tbl>
    <w:p w:rsidR="009E7D00" w:rsidRDefault="0072631E">
      <w:pPr>
        <w:pStyle w:val="Heading2"/>
      </w:pPr>
      <w:r>
        <w:lastRenderedPageBreak/>
        <w:t>Student Value</w:t>
      </w:r>
    </w:p>
    <w:p w:rsidR="009E7D00" w:rsidRDefault="0072631E">
      <w:pPr>
        <w:pStyle w:val="ListBullet"/>
        <w:rPr>
          <w:rFonts w:hint="eastAsia"/>
        </w:rPr>
      </w:pPr>
      <w:r>
        <w:t>Turn a small idea into a complete story.</w:t>
      </w:r>
    </w:p>
    <w:p w:rsidR="009E7D00" w:rsidRDefault="0072631E">
      <w:pPr>
        <w:pStyle w:val="ListBullet"/>
        <w:rPr>
          <w:rFonts w:hint="eastAsia"/>
        </w:rPr>
      </w:pPr>
      <w:r>
        <w:t>Practise thinking creatively under time limits.</w:t>
      </w:r>
    </w:p>
    <w:p w:rsidR="009E7D00" w:rsidRDefault="0072631E">
      <w:pPr>
        <w:pStyle w:val="ListBullet"/>
        <w:rPr>
          <w:rFonts w:hint="eastAsia"/>
        </w:rPr>
      </w:pPr>
      <w:r>
        <w:t>Build confidence speaking without memorising.</w:t>
      </w:r>
    </w:p>
    <w:p w:rsidR="009E7D00" w:rsidRDefault="0072631E">
      <w:pPr>
        <w:pStyle w:val="ListBullet"/>
        <w:rPr>
          <w:rFonts w:hint="eastAsia"/>
        </w:rPr>
      </w:pPr>
      <w:r>
        <w:t>Learn how beginnings, problems, developments and endings fit to</w:t>
      </w:r>
      <w:r>
        <w:t>gether.</w:t>
      </w:r>
    </w:p>
    <w:p w:rsidR="009E7D00" w:rsidRDefault="0072631E">
      <w:pPr>
        <w:pStyle w:val="ListBullet"/>
        <w:rPr>
          <w:rFonts w:hint="eastAsia"/>
        </w:rPr>
      </w:pPr>
      <w:r>
        <w:t>Discover how voice, pace and expression affect an audience.</w:t>
      </w:r>
    </w:p>
    <w:p w:rsidR="009E7D00" w:rsidRDefault="0072631E">
      <w:pPr>
        <w:pStyle w:val="Heading1"/>
      </w:pPr>
      <w:r>
        <w:t>4. Competition Identity and Design Principles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9E7D00">
        <w:trPr>
          <w:cantSplit/>
          <w:tblHeader/>
          <w:jc w:val="center"/>
        </w:trPr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Element</w:t>
            </w:r>
          </w:p>
        </w:tc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Official Specification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Formal Name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Story Spark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Target Group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Grades 3-5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Participation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Individual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Prompt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 xml:space="preserve">Unseen image, object, </w:t>
            </w:r>
            <w:r>
              <w:rPr>
                <w:rFonts w:eastAsia="Aptos"/>
                <w:color w:val="1F1F1F"/>
                <w:sz w:val="17"/>
              </w:rPr>
              <w:t>sentence, setting, character or combination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Preparation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Short controlled preparation period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Delivery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Live oral storytelling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Total Marks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100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Primary Principle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Authentic story creation, not memorisation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Props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 xml:space="preserve">No candidate-prepared props in standard </w:t>
            </w:r>
            <w:r>
              <w:rPr>
                <w:rFonts w:eastAsia="Aptos"/>
                <w:color w:val="1F1F1F"/>
                <w:sz w:val="17"/>
              </w:rPr>
              <w:t>format</w:t>
            </w:r>
          </w:p>
        </w:tc>
      </w:tr>
    </w:tbl>
    <w:p w:rsidR="009E7D00" w:rsidRDefault="0072631E">
      <w:pPr>
        <w:pStyle w:val="Heading3"/>
      </w:pPr>
      <w:r>
        <w:t>Prompt Before Performance</w:t>
      </w:r>
    </w:p>
    <w:p w:rsidR="009E7D00" w:rsidRDefault="0072631E">
      <w:pPr>
        <w:rPr>
          <w:rFonts w:hint="eastAsia"/>
        </w:rPr>
      </w:pPr>
      <w:r>
        <w:t>All candidates create from an unseen stimulus.</w:t>
      </w:r>
    </w:p>
    <w:p w:rsidR="009E7D00" w:rsidRDefault="0072631E">
      <w:pPr>
        <w:pStyle w:val="Heading3"/>
      </w:pPr>
      <w:r>
        <w:t>Story Before Acting</w:t>
      </w:r>
    </w:p>
    <w:p w:rsidR="009E7D00" w:rsidRDefault="0072631E">
      <w:pPr>
        <w:rPr>
          <w:rFonts w:hint="eastAsia"/>
        </w:rPr>
      </w:pPr>
      <w:r>
        <w:t>Narrative quality matters more than theatrical exaggeration.</w:t>
      </w:r>
    </w:p>
    <w:p w:rsidR="009E7D00" w:rsidRDefault="0072631E">
      <w:pPr>
        <w:pStyle w:val="Heading3"/>
      </w:pPr>
      <w:r>
        <w:t>Originality Before Polish</w:t>
      </w:r>
    </w:p>
    <w:p w:rsidR="009E7D00" w:rsidRDefault="0072631E">
      <w:pPr>
        <w:rPr>
          <w:rFonts w:hint="eastAsia"/>
        </w:rPr>
      </w:pPr>
      <w:r>
        <w:t>Authentic student ideas matter more than adult-coached language.</w:t>
      </w:r>
    </w:p>
    <w:p w:rsidR="009E7D00" w:rsidRDefault="0072631E">
      <w:pPr>
        <w:pStyle w:val="Heading3"/>
      </w:pPr>
      <w:r>
        <w:t>Str</w:t>
      </w:r>
      <w:r>
        <w:t>ucture With Freedom</w:t>
      </w:r>
    </w:p>
    <w:p w:rsidR="009E7D00" w:rsidRDefault="0072631E">
      <w:pPr>
        <w:rPr>
          <w:rFonts w:hint="eastAsia"/>
        </w:rPr>
      </w:pPr>
      <w:r>
        <w:t>Stories should be coherent without forcing one “correct” plot.</w:t>
      </w:r>
    </w:p>
    <w:p w:rsidR="009E7D00" w:rsidRDefault="0072631E">
      <w:pPr>
        <w:pStyle w:val="Heading3"/>
      </w:pPr>
      <w:r>
        <w:t>Age-Appropriate Confidence</w:t>
      </w:r>
    </w:p>
    <w:p w:rsidR="009E7D00" w:rsidRDefault="0072631E">
      <w:pPr>
        <w:rPr>
          <w:rFonts w:hint="eastAsia"/>
        </w:rPr>
      </w:pPr>
      <w:r>
        <w:t>Normal pauses are acceptable; students should not be penalised for accent or personality style.</w:t>
      </w:r>
    </w:p>
    <w:p w:rsidR="009E7D00" w:rsidRDefault="0072631E">
      <w:pPr>
        <w:pStyle w:val="Heading1"/>
      </w:pPr>
      <w:r>
        <w:t>5. Eligibility and Category</w:t>
      </w:r>
    </w:p>
    <w:p w:rsidR="009E7D00" w:rsidRDefault="0072631E">
      <w:pPr>
        <w:rPr>
          <w:rFonts w:hint="eastAsia"/>
        </w:rPr>
      </w:pPr>
      <w:r>
        <w:t xml:space="preserve">Open to Grades 3-5. </w:t>
      </w:r>
      <w:r>
        <w:t>Participation is individual. Future Ready League may run separate Grade 3, Grade 4 and Grade 5 categories or a combined category with age-sensitive judging expectations.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9E7D00">
        <w:trPr>
          <w:cantSplit/>
          <w:tblHeader/>
          <w:jc w:val="center"/>
        </w:trPr>
        <w:tc>
          <w:tcPr>
            <w:tcW w:w="336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Grade</w:t>
            </w:r>
          </w:p>
        </w:tc>
        <w:tc>
          <w:tcPr>
            <w:tcW w:w="336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Recommended Preparation Time</w:t>
            </w:r>
          </w:p>
        </w:tc>
        <w:tc>
          <w:tcPr>
            <w:tcW w:w="336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Recommended Story Duration</w:t>
            </w:r>
          </w:p>
        </w:tc>
      </w:tr>
      <w:tr w:rsidR="009E7D00">
        <w:trPr>
          <w:cantSplit/>
          <w:jc w:val="center"/>
        </w:trPr>
        <w:tc>
          <w:tcPr>
            <w:tcW w:w="33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Grade 3</w:t>
            </w:r>
          </w:p>
        </w:tc>
        <w:tc>
          <w:tcPr>
            <w:tcW w:w="33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15 minutes</w:t>
            </w:r>
          </w:p>
        </w:tc>
        <w:tc>
          <w:tcPr>
            <w:tcW w:w="33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2.5-</w:t>
            </w:r>
            <w:r>
              <w:rPr>
                <w:rFonts w:eastAsia="Aptos"/>
                <w:color w:val="1F1F1F"/>
                <w:sz w:val="17"/>
              </w:rPr>
              <w:t>4 minutes</w:t>
            </w:r>
          </w:p>
        </w:tc>
      </w:tr>
      <w:tr w:rsidR="009E7D00">
        <w:trPr>
          <w:cantSplit/>
          <w:jc w:val="center"/>
        </w:trPr>
        <w:tc>
          <w:tcPr>
            <w:tcW w:w="336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Grade 4</w:t>
            </w:r>
          </w:p>
        </w:tc>
        <w:tc>
          <w:tcPr>
            <w:tcW w:w="336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12 minutes</w:t>
            </w:r>
          </w:p>
        </w:tc>
        <w:tc>
          <w:tcPr>
            <w:tcW w:w="336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3-4 minutes</w:t>
            </w:r>
          </w:p>
        </w:tc>
      </w:tr>
      <w:tr w:rsidR="009E7D00">
        <w:trPr>
          <w:cantSplit/>
          <w:jc w:val="center"/>
        </w:trPr>
        <w:tc>
          <w:tcPr>
            <w:tcW w:w="33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lastRenderedPageBreak/>
              <w:t>Grade 5</w:t>
            </w:r>
          </w:p>
        </w:tc>
        <w:tc>
          <w:tcPr>
            <w:tcW w:w="33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10 minutes</w:t>
            </w:r>
          </w:p>
        </w:tc>
        <w:tc>
          <w:tcPr>
            <w:tcW w:w="336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3-5 minutes</w:t>
            </w:r>
          </w:p>
        </w:tc>
      </w:tr>
    </w:tbl>
    <w:p w:rsidR="009E7D00" w:rsidRDefault="0072631E">
      <w:pPr>
        <w:pStyle w:val="Heading1"/>
      </w:pPr>
      <w:r>
        <w:t>6. Official Competition Format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9E7D00">
        <w:trPr>
          <w:cantSplit/>
          <w:tblHeader/>
          <w:jc w:val="center"/>
        </w:trPr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Stage</w:t>
            </w:r>
          </w:p>
        </w:tc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What Happens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1. Story Spark Release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Candidate receives one unseen stimulus.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2. Preparation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Candidate plans on the official sheet only.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 xml:space="preserve">3. </w:t>
            </w:r>
            <w:r>
              <w:rPr>
                <w:rFonts w:eastAsia="Aptos"/>
                <w:color w:val="1F1F1F"/>
                <w:sz w:val="17"/>
              </w:rPr>
              <w:t>Live Storytelling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Candidate tells the original story to judges.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4. Optional Ownership Question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Judge may ask one short question about a character, choice or ending.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5. Scoring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Judges score independently using the published rubric.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6. Moderation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Boundary</w:t>
            </w:r>
            <w:r>
              <w:rPr>
                <w:rFonts w:eastAsia="Aptos"/>
                <w:color w:val="1F1F1F"/>
                <w:sz w:val="17"/>
              </w:rPr>
              <w:t xml:space="preserve"> and unusual scores are reviewed before result lock.</w:t>
            </w:r>
          </w:p>
        </w:tc>
      </w:tr>
    </w:tbl>
    <w:p w:rsidR="009E7D00" w:rsidRDefault="0072631E">
      <w:pPr>
        <w:pStyle w:val="Heading1"/>
      </w:pPr>
      <w:r>
        <w:t>7. Story Spark / Prompt Standards</w:t>
      </w:r>
    </w:p>
    <w:p w:rsidR="009E7D00" w:rsidRDefault="0072631E">
      <w:pPr>
        <w:rPr>
          <w:rFonts w:hint="eastAsia"/>
        </w:rPr>
      </w:pPr>
      <w:r>
        <w:t>Prompts should open possibilities rather than prescribe a single story. They must be age appropriate, culturally accessible and neutral.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9E7D00">
        <w:trPr>
          <w:cantSplit/>
          <w:tblHeader/>
          <w:jc w:val="center"/>
        </w:trPr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Prompt Type</w:t>
            </w:r>
          </w:p>
        </w:tc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Example Format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Single Image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An unusual place, object or moment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Three Images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Three related or contrasting images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Opening Line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A short first sentence that can lead in many directions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Object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A simple organizer-provided object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Character Card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 xml:space="preserve">A character description </w:t>
            </w:r>
            <w:r>
              <w:rPr>
                <w:rFonts w:eastAsia="Aptos"/>
                <w:color w:val="1F1F1F"/>
                <w:sz w:val="17"/>
              </w:rPr>
              <w:t>without a fixed plot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Setting Card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A location or time context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Situation Card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An age-appropriate challenge or surprise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Mixed Spark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Image plus a surprise word or character</w:t>
            </w:r>
          </w:p>
        </w:tc>
      </w:tr>
      <w:tr w:rsidR="009E7D00">
        <w:trPr>
          <w:cantSplit/>
          <w:tblHeader/>
          <w:jc w:val="center"/>
        </w:trPr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Design Standard</w:t>
            </w:r>
          </w:p>
        </w:tc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Requirement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Open Interpretation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Supports multiple valid stories.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Age Appropriateness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No mature, frightening or specialist context.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Cultural Accessibility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Does not advantage one narrow background unnecessarily.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Neutrality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No political or religious opinion requirement.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Originality Potential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 xml:space="preserve">Allows characters, events </w:t>
            </w:r>
            <w:r>
              <w:rPr>
                <w:rFonts w:eastAsia="Aptos"/>
                <w:color w:val="1F1F1F"/>
                <w:sz w:val="17"/>
              </w:rPr>
              <w:t>and endings to vary.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Confidentiality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Live prompts remain secure until all relevant candidates finish.</w:t>
            </w:r>
          </w:p>
        </w:tc>
      </w:tr>
    </w:tbl>
    <w:p w:rsidR="009E7D00" w:rsidRDefault="0072631E">
      <w:pPr>
        <w:pStyle w:val="Heading1"/>
      </w:pPr>
      <w:r>
        <w:lastRenderedPageBreak/>
        <w:t>8. Student Planning Sheet</w:t>
      </w:r>
    </w:p>
    <w:p w:rsidR="009E7D00" w:rsidRDefault="0072631E">
      <w:pPr>
        <w:rPr>
          <w:rFonts w:hint="eastAsia"/>
        </w:rPr>
      </w:pPr>
      <w:r>
        <w:t>The official planner supports thinking but must not become a full written script. Candidates may use brief words, phrases, arr</w:t>
      </w:r>
      <w:r>
        <w:t>ows or simple notes.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9E7D00">
        <w:trPr>
          <w:cantSplit/>
          <w:tblHeader/>
          <w:jc w:val="center"/>
        </w:trPr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Planning Prompt</w:t>
            </w:r>
          </w:p>
        </w:tc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Student Thinks About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Who?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Main character or central subject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Where?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Setting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Beginning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How does the story start?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Change / Problem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What happens that changes the situation?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Development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What happens next?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Decision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What</w:t>
            </w:r>
            <w:r>
              <w:rPr>
                <w:rFonts w:eastAsia="Aptos"/>
                <w:color w:val="1F1F1F"/>
                <w:sz w:val="17"/>
              </w:rPr>
              <w:t xml:space="preserve"> important choice is made?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Resolution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How is the challenge resolved?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Ending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How does the story finish?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Audience Takeaway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What should listeners remember?</w:t>
            </w:r>
          </w:p>
        </w:tc>
      </w:tr>
    </w:tbl>
    <w:p w:rsidR="009E7D00" w:rsidRDefault="0072631E">
      <w:pPr>
        <w:pStyle w:val="Heading1"/>
      </w:pPr>
      <w:r>
        <w:t>9. Live Storytelling Rules</w:t>
      </w:r>
    </w:p>
    <w:p w:rsidR="009E7D00" w:rsidRDefault="0072631E">
      <w:pPr>
        <w:pStyle w:val="ListBullet"/>
        <w:rPr>
          <w:rFonts w:hint="eastAsia"/>
        </w:rPr>
      </w:pPr>
      <w:r>
        <w:t>Story must use the official prompt meaningfully.</w:t>
      </w:r>
    </w:p>
    <w:p w:rsidR="009E7D00" w:rsidRDefault="0072631E">
      <w:pPr>
        <w:pStyle w:val="ListBullet"/>
        <w:rPr>
          <w:rFonts w:hint="eastAsia"/>
        </w:rPr>
      </w:pPr>
      <w:r>
        <w:t xml:space="preserve">Candidate may take the </w:t>
      </w:r>
      <w:r>
        <w:t>official planning sheet to the storytelling area if organizer policy allows; no full script reading is permitted.</w:t>
      </w:r>
    </w:p>
    <w:p w:rsidR="009E7D00" w:rsidRDefault="0072631E">
      <w:pPr>
        <w:pStyle w:val="ListBullet"/>
        <w:rPr>
          <w:rFonts w:hint="eastAsia"/>
        </w:rPr>
      </w:pPr>
      <w:r>
        <w:t>Stories must remain age appropriate and respectful.</w:t>
      </w:r>
    </w:p>
    <w:p w:rsidR="009E7D00" w:rsidRDefault="0072631E">
      <w:pPr>
        <w:pStyle w:val="ListBullet"/>
        <w:rPr>
          <w:rFonts w:hint="eastAsia"/>
        </w:rPr>
      </w:pPr>
      <w:r>
        <w:t>A clear beginning, development and ending are expected, but there is no single required pl</w:t>
      </w:r>
      <w:r>
        <w:t>ot structure.</w:t>
      </w:r>
    </w:p>
    <w:p w:rsidR="009E7D00" w:rsidRDefault="0072631E">
      <w:pPr>
        <w:pStyle w:val="ListBullet"/>
        <w:rPr>
          <w:rFonts w:hint="eastAsia"/>
        </w:rPr>
      </w:pPr>
      <w:r>
        <w:t>Candidates are not required to include a moral in every story.</w:t>
      </w:r>
    </w:p>
    <w:p w:rsidR="009E7D00" w:rsidRDefault="0072631E">
      <w:pPr>
        <w:pStyle w:val="ListBullet"/>
        <w:rPr>
          <w:rFonts w:hint="eastAsia"/>
        </w:rPr>
      </w:pPr>
      <w:r>
        <w:t>Judges should not penalise accent.</w:t>
      </w:r>
    </w:p>
    <w:p w:rsidR="009E7D00" w:rsidRDefault="0072631E">
      <w:pPr>
        <w:pStyle w:val="ListBullet"/>
        <w:rPr>
          <w:rFonts w:hint="eastAsia"/>
        </w:rPr>
      </w:pPr>
      <w:r>
        <w:t>Excessive acting, costumes or imitation should not substitute for storytelling quality.</w:t>
      </w:r>
    </w:p>
    <w:p w:rsidR="009E7D00" w:rsidRDefault="0072631E">
      <w:pPr>
        <w:pStyle w:val="Heading1"/>
      </w:pPr>
      <w:r>
        <w:t>10. Competition-Day Execution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9E7D00">
        <w:trPr>
          <w:cantSplit/>
          <w:tblHeader/>
          <w:jc w:val="center"/>
        </w:trPr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Operational Block</w:t>
            </w:r>
          </w:p>
        </w:tc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Procedur</w:t>
            </w:r>
            <w:r>
              <w:rPr>
                <w:rFonts w:eastAsia="Aptos"/>
                <w:b/>
                <w:color w:val="FFFFFF"/>
                <w:sz w:val="17"/>
              </w:rPr>
              <w:t>e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Check-In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Verify candidate identity and category.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Holding Area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Candidates wait without access to prompts or outside assistance.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Prompt Release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Candidate receives the official Story Spark.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Preparation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 xml:space="preserve">Candidate plans independently using the official </w:t>
            </w:r>
            <w:r>
              <w:rPr>
                <w:rFonts w:eastAsia="Aptos"/>
                <w:color w:val="1F1F1F"/>
                <w:sz w:val="17"/>
              </w:rPr>
              <w:t>sheet.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Transfer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Candidate proceeds to the storytelling room when called.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Delivery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Candidate tells the story within the category time.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Optional Question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One short ownership/narrative question may be asked.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Scoring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Judges score independently.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lastRenderedPageBreak/>
              <w:t>Collection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Planning sheet may be retained for authenticity and moderation.</w:t>
            </w:r>
          </w:p>
        </w:tc>
      </w:tr>
    </w:tbl>
    <w:p w:rsidR="009E7D00" w:rsidRDefault="0072631E">
      <w:pPr>
        <w:pStyle w:val="Heading1"/>
      </w:pPr>
      <w:r>
        <w:t>11. Roles and Responsibilities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9E7D00">
        <w:trPr>
          <w:cantSplit/>
          <w:tblHeader/>
          <w:jc w:val="center"/>
        </w:trPr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Role</w:t>
            </w:r>
          </w:p>
        </w:tc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Core Responsibility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Organizer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Approves prompts, rules, timing, judge guidance and results.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School Coordinator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 xml:space="preserve">Registers students and shares preparation </w:t>
            </w:r>
            <w:r>
              <w:rPr>
                <w:rFonts w:eastAsia="Aptos"/>
                <w:color w:val="1F1F1F"/>
                <w:sz w:val="17"/>
              </w:rPr>
              <w:t>guidance without live prompts.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Preparation-Room Invigilator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Controls prompt release, time and no-assistance conditions.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Timekeeper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Applies standard warning and stop signals.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Judge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Scores story evidence against the published rubric.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Moderator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 xml:space="preserve">Reviews </w:t>
            </w:r>
            <w:r>
              <w:rPr>
                <w:rFonts w:eastAsia="Aptos"/>
                <w:color w:val="1F1F1F"/>
                <w:sz w:val="17"/>
              </w:rPr>
              <w:t>scoring consistency and anomalies.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Student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Creates and delivers an original story independently.</w:t>
            </w:r>
          </w:p>
        </w:tc>
      </w:tr>
    </w:tbl>
    <w:p w:rsidR="009E7D00" w:rsidRDefault="0072631E">
      <w:pPr>
        <w:pStyle w:val="Heading1"/>
      </w:pPr>
      <w:r>
        <w:t>12. Assessment Architecture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9E7D00">
        <w:trPr>
          <w:cantSplit/>
          <w:tblHeader/>
          <w:jc w:val="center"/>
        </w:trPr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Criterion</w:t>
            </w:r>
          </w:p>
        </w:tc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Marks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Creativity &amp; Originality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20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Story Structure &amp; Coherence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20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Use of Story Spark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10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 xml:space="preserve">Character, Setting &amp; </w:t>
            </w:r>
            <w:r>
              <w:rPr>
                <w:rFonts w:eastAsia="Aptos"/>
                <w:color w:val="1F1F1F"/>
                <w:sz w:val="17"/>
              </w:rPr>
              <w:t>Development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15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Language &amp; Verbal Communication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15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Expression &amp; Audience Engagement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10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Independent Delivery &amp; Confidence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10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TOTAL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100</w:t>
            </w:r>
          </w:p>
        </w:tc>
      </w:tr>
    </w:tbl>
    <w:p w:rsidR="009E7D00" w:rsidRDefault="0072631E">
      <w:pPr>
        <w:pStyle w:val="Heading1"/>
      </w:pPr>
      <w:r>
        <w:t>13. Detailed Judging Rubric</w:t>
      </w:r>
    </w:p>
    <w:p w:rsidR="009E7D00" w:rsidRDefault="0072631E">
      <w:pPr>
        <w:pStyle w:val="Heading3"/>
      </w:pPr>
      <w:r>
        <w:t>Creativity &amp; Originality - 20 Marks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Advanced: </w:t>
      </w:r>
      <w:r>
        <w:rPr>
          <w:rFonts w:eastAsia="Aptos"/>
          <w:color w:val="1F1F1F"/>
        </w:rPr>
        <w:t xml:space="preserve">Develops a distinctive, imaginative </w:t>
      </w:r>
      <w:r>
        <w:rPr>
          <w:rFonts w:eastAsia="Aptos"/>
          <w:color w:val="1F1F1F"/>
        </w:rPr>
        <w:t>interpretation with original events, details and choices.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Proficient: </w:t>
      </w:r>
      <w:r>
        <w:rPr>
          <w:rFonts w:eastAsia="Aptos"/>
          <w:color w:val="1F1F1F"/>
        </w:rPr>
        <w:t>Story is creative and shows clear independent contribution.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Developing: </w:t>
      </w:r>
      <w:r>
        <w:rPr>
          <w:rFonts w:eastAsia="Aptos"/>
          <w:color w:val="1F1F1F"/>
        </w:rPr>
        <w:t>Some original ideas, but development is familiar or predictable.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Emerging: </w:t>
      </w:r>
      <w:r>
        <w:rPr>
          <w:rFonts w:eastAsia="Aptos"/>
          <w:color w:val="1F1F1F"/>
        </w:rPr>
        <w:t>Adds little beyond the prompt or relies</w:t>
      </w:r>
      <w:r>
        <w:rPr>
          <w:rFonts w:eastAsia="Aptos"/>
          <w:color w:val="1F1F1F"/>
        </w:rPr>
        <w:t xml:space="preserve"> heavily on memorised material.</w:t>
      </w:r>
    </w:p>
    <w:p w:rsidR="009E7D00" w:rsidRDefault="0072631E">
      <w:pPr>
        <w:pStyle w:val="Heading3"/>
      </w:pPr>
      <w:r>
        <w:t>Story Structure &amp; Coherence - 20 Marks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Advanced: </w:t>
      </w:r>
      <w:r>
        <w:rPr>
          <w:rFonts w:eastAsia="Aptos"/>
          <w:color w:val="1F1F1F"/>
        </w:rPr>
        <w:t>Strong beginning, development and ending with clear connections and purposeful progression.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lastRenderedPageBreak/>
        <w:t xml:space="preserve">Proficient: </w:t>
      </w:r>
      <w:r>
        <w:rPr>
          <w:rFonts w:eastAsia="Aptos"/>
          <w:color w:val="1F1F1F"/>
        </w:rPr>
        <w:t>Well-organised story with minor gaps.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Developing: </w:t>
      </w:r>
      <w:r>
        <w:rPr>
          <w:rFonts w:eastAsia="Aptos"/>
          <w:color w:val="1F1F1F"/>
        </w:rPr>
        <w:t>Main sequence is unde</w:t>
      </w:r>
      <w:r>
        <w:rPr>
          <w:rFonts w:eastAsia="Aptos"/>
          <w:color w:val="1F1F1F"/>
        </w:rPr>
        <w:t>rstandable but contains jumps, repetition or weak resolution.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Emerging: </w:t>
      </w:r>
      <w:r>
        <w:rPr>
          <w:rFonts w:eastAsia="Aptos"/>
          <w:color w:val="1F1F1F"/>
        </w:rPr>
        <w:t>Story is difficult to follow, incomplete or lacks clear progression.</w:t>
      </w:r>
    </w:p>
    <w:p w:rsidR="009E7D00" w:rsidRDefault="0072631E">
      <w:pPr>
        <w:pStyle w:val="Heading3"/>
      </w:pPr>
      <w:r>
        <w:t>Use of Story Spark - 10 Marks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Advanced: </w:t>
      </w:r>
      <w:r>
        <w:rPr>
          <w:rFonts w:eastAsia="Aptos"/>
          <w:color w:val="1F1F1F"/>
        </w:rPr>
        <w:t>Prompt is central to the plot and is used in an imaginative, meaningful way</w:t>
      </w:r>
      <w:r>
        <w:rPr>
          <w:rFonts w:eastAsia="Aptos"/>
          <w:color w:val="1F1F1F"/>
        </w:rPr>
        <w:t>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Proficient: </w:t>
      </w:r>
      <w:r>
        <w:rPr>
          <w:rFonts w:eastAsia="Aptos"/>
          <w:color w:val="1F1F1F"/>
        </w:rPr>
        <w:t>Prompt is clearly integrated into the story.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Developing: </w:t>
      </w:r>
      <w:r>
        <w:rPr>
          <w:rFonts w:eastAsia="Aptos"/>
          <w:color w:val="1F1F1F"/>
        </w:rPr>
        <w:t>Prompt is present but has limited influence on development.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Emerging: </w:t>
      </w:r>
      <w:r>
        <w:rPr>
          <w:rFonts w:eastAsia="Aptos"/>
          <w:color w:val="1F1F1F"/>
        </w:rPr>
        <w:t>Prompt is only mentioned briefly or effectively ignored.</w:t>
      </w:r>
    </w:p>
    <w:p w:rsidR="009E7D00" w:rsidRDefault="0072631E">
      <w:pPr>
        <w:pStyle w:val="Heading3"/>
      </w:pPr>
      <w:r>
        <w:t>Character, Setting &amp; Development - 15 Marks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Advanced: </w:t>
      </w:r>
      <w:r>
        <w:rPr>
          <w:rFonts w:eastAsia="Aptos"/>
          <w:color w:val="1F1F1F"/>
        </w:rPr>
        <w:t>Crea</w:t>
      </w:r>
      <w:r>
        <w:rPr>
          <w:rFonts w:eastAsia="Aptos"/>
          <w:color w:val="1F1F1F"/>
        </w:rPr>
        <w:t>tes clear characters/setting and develops motives, events or change with meaningful detail.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Proficient: </w:t>
      </w:r>
      <w:r>
        <w:rPr>
          <w:rFonts w:eastAsia="Aptos"/>
          <w:color w:val="1F1F1F"/>
        </w:rPr>
        <w:t>Characters and setting are understandable and support the plot.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Developing: </w:t>
      </w:r>
      <w:r>
        <w:rPr>
          <w:rFonts w:eastAsia="Aptos"/>
          <w:color w:val="1F1F1F"/>
        </w:rPr>
        <w:t>Some development, but details are limited or inconsistent.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Emerging: </w:t>
      </w:r>
      <w:r>
        <w:rPr>
          <w:rFonts w:eastAsia="Aptos"/>
          <w:color w:val="1F1F1F"/>
        </w:rPr>
        <w:t xml:space="preserve">Little </w:t>
      </w:r>
      <w:r>
        <w:rPr>
          <w:rFonts w:eastAsia="Aptos"/>
          <w:color w:val="1F1F1F"/>
        </w:rPr>
        <w:t>character or setting development.</w:t>
      </w:r>
    </w:p>
    <w:p w:rsidR="009E7D00" w:rsidRDefault="0072631E">
      <w:pPr>
        <w:pStyle w:val="Heading3"/>
      </w:pPr>
      <w:r>
        <w:t>Language &amp; Verbal Communication - 15 Marks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Advanced: </w:t>
      </w:r>
      <w:r>
        <w:rPr>
          <w:rFonts w:eastAsia="Aptos"/>
          <w:color w:val="1F1F1F"/>
        </w:rPr>
        <w:t>Language is clear, fluent and expressive with effective age-appropriate vocabulary.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Proficient: </w:t>
      </w:r>
      <w:r>
        <w:rPr>
          <w:rFonts w:eastAsia="Aptos"/>
          <w:color w:val="1F1F1F"/>
        </w:rPr>
        <w:t>Mostly fluent and clear with suitable vocabulary.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Developing: </w:t>
      </w:r>
      <w:r>
        <w:rPr>
          <w:rFonts w:eastAsia="Aptos"/>
          <w:color w:val="1F1F1F"/>
        </w:rPr>
        <w:t xml:space="preserve">Meaning is </w:t>
      </w:r>
      <w:r>
        <w:rPr>
          <w:rFonts w:eastAsia="Aptos"/>
          <w:color w:val="1F1F1F"/>
        </w:rPr>
        <w:t>understandable but fluency or word choice is inconsistent.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Emerging: </w:t>
      </w:r>
      <w:r>
        <w:rPr>
          <w:rFonts w:eastAsia="Aptos"/>
          <w:color w:val="1F1F1F"/>
        </w:rPr>
        <w:t>Communication is frequently unclear or highly fragmented.</w:t>
      </w:r>
    </w:p>
    <w:p w:rsidR="009E7D00" w:rsidRDefault="0072631E">
      <w:pPr>
        <w:pStyle w:val="Heading3"/>
      </w:pPr>
      <w:r>
        <w:t>Expression &amp; Audience Engagement - 10 Marks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Advanced: </w:t>
      </w:r>
      <w:r>
        <w:rPr>
          <w:rFonts w:eastAsia="Aptos"/>
          <w:color w:val="1F1F1F"/>
        </w:rPr>
        <w:t>Uses pace, emphasis, voice and natural expression to sustain audience atten</w:t>
      </w:r>
      <w:r>
        <w:rPr>
          <w:rFonts w:eastAsia="Aptos"/>
          <w:color w:val="1F1F1F"/>
        </w:rPr>
        <w:t>tion.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Proficient: </w:t>
      </w:r>
      <w:r>
        <w:rPr>
          <w:rFonts w:eastAsia="Aptos"/>
          <w:color w:val="1F1F1F"/>
        </w:rPr>
        <w:t>Good expression and audience connection.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Developing: </w:t>
      </w:r>
      <w:r>
        <w:rPr>
          <w:rFonts w:eastAsia="Aptos"/>
          <w:color w:val="1F1F1F"/>
        </w:rPr>
        <w:t>Some expressive moments but delivery is uneven.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Emerging: </w:t>
      </w:r>
      <w:r>
        <w:rPr>
          <w:rFonts w:eastAsia="Aptos"/>
          <w:color w:val="1F1F1F"/>
        </w:rPr>
        <w:t>Delivery is difficult to follow or largely disconnected from the audience.</w:t>
      </w:r>
    </w:p>
    <w:p w:rsidR="009E7D00" w:rsidRDefault="0072631E">
      <w:pPr>
        <w:pStyle w:val="Heading3"/>
      </w:pPr>
      <w:r>
        <w:t>Independent Delivery &amp; Confidence - 10 Marks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Advanced: </w:t>
      </w:r>
      <w:r>
        <w:rPr>
          <w:rFonts w:eastAsia="Aptos"/>
          <w:color w:val="1F1F1F"/>
        </w:rPr>
        <w:t>Demonstrates strong ownership, composure and ability to continue independently, including recovery from small pauses.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Proficient: </w:t>
      </w:r>
      <w:r>
        <w:rPr>
          <w:rFonts w:eastAsia="Aptos"/>
          <w:color w:val="1F1F1F"/>
        </w:rPr>
        <w:t>Delivers independently with good confidence.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Developing: </w:t>
      </w:r>
      <w:r>
        <w:rPr>
          <w:rFonts w:eastAsia="Aptos"/>
          <w:color w:val="1F1F1F"/>
        </w:rPr>
        <w:t>Some hesitation or reliance on notes, but story can continu</w:t>
      </w:r>
      <w:r>
        <w:rPr>
          <w:rFonts w:eastAsia="Aptos"/>
          <w:color w:val="1F1F1F"/>
        </w:rPr>
        <w:t>e.</w:t>
      </w:r>
    </w:p>
    <w:p w:rsidR="009E7D00" w:rsidRDefault="0072631E">
      <w:pPr>
        <w:rPr>
          <w:rFonts w:hint="eastAsia"/>
        </w:rPr>
      </w:pPr>
      <w:r>
        <w:rPr>
          <w:rFonts w:eastAsia="Aptos"/>
          <w:b/>
          <w:color w:val="17365D"/>
        </w:rPr>
        <w:t xml:space="preserve">Emerging: </w:t>
      </w:r>
      <w:r>
        <w:rPr>
          <w:rFonts w:eastAsia="Aptos"/>
          <w:color w:val="1F1F1F"/>
        </w:rPr>
        <w:t>Requires substantial prompting or cannot sustain the story independently.</w:t>
      </w:r>
    </w:p>
    <w:p w:rsidR="009E7D00" w:rsidRDefault="0072631E">
      <w:pPr>
        <w:pStyle w:val="Heading1"/>
      </w:pPr>
      <w:r>
        <w:t>14. Language, Props and Integrity Rules</w:t>
      </w:r>
    </w:p>
    <w:p w:rsidR="009E7D00" w:rsidRDefault="0072631E">
      <w:pPr>
        <w:pStyle w:val="Heading2"/>
      </w:pPr>
      <w:r>
        <w:t>Language Policy</w:t>
      </w:r>
    </w:p>
    <w:p w:rsidR="009E7D00" w:rsidRDefault="0072631E">
      <w:pPr>
        <w:rPr>
          <w:rFonts w:hint="eastAsia"/>
        </w:rPr>
      </w:pPr>
      <w:r>
        <w:t>The accepted language category must be published before registration. If Story Spark is used to assess English co</w:t>
      </w:r>
      <w:r>
        <w:t>mmunication, English should be the declared category language. If the league offers Urdu or another language, it should be a separate judging category with comparable prompt architecture.</w:t>
      </w:r>
    </w:p>
    <w:p w:rsidR="009E7D00" w:rsidRDefault="0072631E">
      <w:pPr>
        <w:pStyle w:val="Heading2"/>
      </w:pPr>
      <w:r>
        <w:t>Props and Costumes</w:t>
      </w:r>
    </w:p>
    <w:p w:rsidR="009E7D00" w:rsidRDefault="0072631E">
      <w:pPr>
        <w:rPr>
          <w:rFonts w:hint="eastAsia"/>
        </w:rPr>
      </w:pPr>
      <w:r>
        <w:t>Candidate-prepared props and costumes are not per</w:t>
      </w:r>
      <w:r>
        <w:t>mitted in the standard format. Simple organizer-provided objects may be used as the unseen Story Spark itself.</w:t>
      </w:r>
    </w:p>
    <w:p w:rsidR="009E7D00" w:rsidRDefault="0072631E">
      <w:pPr>
        <w:pStyle w:val="Heading2"/>
      </w:pPr>
      <w:r>
        <w:lastRenderedPageBreak/>
        <w:t>AI and External Assistance</w:t>
      </w:r>
    </w:p>
    <w:p w:rsidR="009E7D00" w:rsidRDefault="0072631E">
      <w:pPr>
        <w:pStyle w:val="ListBullet"/>
        <w:rPr>
          <w:rFonts w:hint="eastAsia"/>
        </w:rPr>
      </w:pPr>
      <w:r>
        <w:t>No AI tools, internet search, phones, smartwatches, books or prepared scripts during preparation.</w:t>
      </w:r>
    </w:p>
    <w:p w:rsidR="009E7D00" w:rsidRDefault="0072631E">
      <w:pPr>
        <w:pStyle w:val="ListBullet"/>
        <w:rPr>
          <w:rFonts w:hint="eastAsia"/>
        </w:rPr>
      </w:pPr>
      <w:r>
        <w:t>No teacher, parent o</w:t>
      </w:r>
      <w:r>
        <w:t>r peer assistance after prompt release.</w:t>
      </w:r>
    </w:p>
    <w:p w:rsidR="009E7D00" w:rsidRDefault="0072631E">
      <w:pPr>
        <w:pStyle w:val="ListBullet"/>
        <w:rPr>
          <w:rFonts w:hint="eastAsia"/>
        </w:rPr>
      </w:pPr>
      <w:r>
        <w:t>Schools should prepare storytelling methods rather than memorised stories.</w:t>
      </w:r>
    </w:p>
    <w:p w:rsidR="009E7D00" w:rsidRDefault="0072631E">
      <w:pPr>
        <w:pStyle w:val="ListBullet"/>
        <w:rPr>
          <w:rFonts w:hint="eastAsia"/>
        </w:rPr>
      </w:pPr>
      <w:r>
        <w:t>Planning sheets may be retained to support authenticity review.</w:t>
      </w:r>
    </w:p>
    <w:p w:rsidR="009E7D00" w:rsidRDefault="0072631E">
      <w:pPr>
        <w:pStyle w:val="Heading1"/>
      </w:pPr>
      <w:r>
        <w:t>15. Student Preparation Guidance</w:t>
      </w:r>
    </w:p>
    <w:p w:rsidR="009E7D00" w:rsidRDefault="0072631E">
      <w:pPr>
        <w:rPr>
          <w:rFonts w:hint="eastAsia"/>
        </w:rPr>
      </w:pPr>
      <w:r>
        <w:t>Students should practise story-building habi</w:t>
      </w:r>
      <w:r>
        <w:t>ts rather than memorise finished stories.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9E7D00">
        <w:trPr>
          <w:jc w:val="center"/>
        </w:trPr>
        <w:tc>
          <w:tcPr>
            <w:tcW w:w="10080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7D00" w:rsidRDefault="0072631E">
            <w:pPr>
              <w:jc w:val="center"/>
              <w:rPr>
                <w:rFonts w:hint="eastAsia"/>
              </w:rPr>
            </w:pPr>
            <w:r>
              <w:rPr>
                <w:rFonts w:eastAsia="Aptos"/>
                <w:b/>
                <w:color w:val="17365D"/>
              </w:rPr>
              <w:t>Preparation method: CHARACTER -&gt; SETTING -&gt; CHANGE / PROBLEM -&gt; DEVELOPMENT -&gt; DECISION -&gt; RESOLUTION -&gt; ENDING</w:t>
            </w:r>
          </w:p>
        </w:tc>
      </w:tr>
    </w:tbl>
    <w:p w:rsidR="009E7D00" w:rsidRDefault="0072631E">
      <w:pPr>
        <w:pStyle w:val="ListBullet"/>
        <w:rPr>
          <w:rFonts w:hint="eastAsia"/>
        </w:rPr>
      </w:pPr>
      <w:r>
        <w:t>Practise with random images or objects.</w:t>
      </w:r>
    </w:p>
    <w:p w:rsidR="009E7D00" w:rsidRDefault="0072631E">
      <w:pPr>
        <w:pStyle w:val="ListBullet"/>
        <w:rPr>
          <w:rFonts w:hint="eastAsia"/>
        </w:rPr>
      </w:pPr>
      <w:r>
        <w:t xml:space="preserve">Tell the same prompt in two different ways to build </w:t>
      </w:r>
      <w:r>
        <w:t>flexibility.</w:t>
      </w:r>
    </w:p>
    <w:p w:rsidR="009E7D00" w:rsidRDefault="0072631E">
      <w:pPr>
        <w:pStyle w:val="ListBullet"/>
        <w:rPr>
          <w:rFonts w:hint="eastAsia"/>
        </w:rPr>
      </w:pPr>
      <w:r>
        <w:t>Use a simple beginning-middle-ending structure before adding detail.</w:t>
      </w:r>
    </w:p>
    <w:p w:rsidR="009E7D00" w:rsidRDefault="0072631E">
      <w:pPr>
        <w:pStyle w:val="ListBullet"/>
        <w:rPr>
          <w:rFonts w:hint="eastAsia"/>
        </w:rPr>
      </w:pPr>
      <w:r>
        <w:t>Practise speaking for the category time without reading a script.</w:t>
      </w:r>
    </w:p>
    <w:p w:rsidR="009E7D00" w:rsidRDefault="0072631E">
      <w:pPr>
        <w:pStyle w:val="ListBullet"/>
        <w:rPr>
          <w:rFonts w:hint="eastAsia"/>
        </w:rPr>
      </w:pPr>
      <w:r>
        <w:t>Use natural expression rather than exaggerated performance.</w:t>
      </w:r>
    </w:p>
    <w:p w:rsidR="009E7D00" w:rsidRDefault="0072631E">
      <w:pPr>
        <w:pStyle w:val="ListBullet"/>
        <w:rPr>
          <w:rFonts w:hint="eastAsia"/>
        </w:rPr>
      </w:pPr>
      <w:r>
        <w:t>After practice, reflect: Was my story easy to fo</w:t>
      </w:r>
      <w:r>
        <w:t>llow? Did the prompt matter?</w:t>
      </w:r>
    </w:p>
    <w:p w:rsidR="009E7D00" w:rsidRDefault="0072631E">
      <w:pPr>
        <w:pStyle w:val="Heading1"/>
      </w:pPr>
      <w:r>
        <w:t>16. Results, Tie-Break and Portfolio Evidence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9E7D00">
        <w:trPr>
          <w:cantSplit/>
          <w:tblHeader/>
          <w:jc w:val="center"/>
        </w:trPr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Tie-Break Order</w:t>
            </w:r>
          </w:p>
        </w:tc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Criterion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1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Creativity &amp; Originality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2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Story Structure &amp; Coherence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3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Language &amp; Verbal Communication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4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Use of Story Spark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5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Independent Delivery &amp; Confidence</w:t>
            </w:r>
          </w:p>
        </w:tc>
      </w:tr>
      <w:tr w:rsidR="009E7D00">
        <w:trPr>
          <w:cantSplit/>
          <w:tblHeader/>
          <w:jc w:val="center"/>
        </w:trPr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Portfolio Element</w:t>
            </w:r>
          </w:p>
        </w:tc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Recommended Evidence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Competition Metadata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Story Spark, date, category, school and result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Role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Individual storyteller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Evidence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Planning sheet and judge criterion profile; recording if organizer policy permits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Reflection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 xml:space="preserve">What choice </w:t>
            </w:r>
            <w:r>
              <w:rPr>
                <w:rFonts w:eastAsia="Aptos"/>
                <w:color w:val="1F1F1F"/>
                <w:sz w:val="17"/>
              </w:rPr>
              <w:t>made my story different from other possible stories?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Competency Trace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Based on observed storytelling evidence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Proficiency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Assessed separately under the Future Ready competency framework</w:t>
            </w:r>
          </w:p>
        </w:tc>
      </w:tr>
    </w:tbl>
    <w:p w:rsidR="009E7D00" w:rsidRDefault="0072631E">
      <w:pPr>
        <w:pStyle w:val="Heading1"/>
      </w:pPr>
      <w:r>
        <w:t>17. Website Registration Information</w:t>
      </w:r>
    </w:p>
    <w:p w:rsidR="009E7D00" w:rsidRDefault="0072631E">
      <w:pPr>
        <w:rPr>
          <w:rFonts w:hint="eastAsia"/>
        </w:rPr>
      </w:pPr>
      <w:r>
        <w:t>Registration is completed thro</w:t>
      </w:r>
      <w:r>
        <w:t>ugh the official Future Ready League Portal. Candidate name, grade, school/campus, city, coordinator and language/category must be verified before the deadline.</w:t>
      </w:r>
    </w:p>
    <w:p w:rsidR="009E7D00" w:rsidRDefault="0072631E">
      <w:pPr>
        <w:rPr>
          <w:rFonts w:hint="eastAsia"/>
        </w:rPr>
      </w:pPr>
      <w:r>
        <w:lastRenderedPageBreak/>
        <w:t>No story is uploaded before the event. Live Story Sparks remain confidential. Reporting time, v</w:t>
      </w:r>
      <w:r>
        <w:t>enue and candidate code are issued through the portal or school coordinator.</w:t>
      </w:r>
    </w:p>
    <w:p w:rsidR="009E7D00" w:rsidRDefault="0072631E">
      <w:pPr>
        <w:pStyle w:val="Heading1"/>
      </w:pPr>
      <w:r>
        <w:t>18. Organizer Readiness Checklist</w:t>
      </w:r>
    </w:p>
    <w:p w:rsidR="009E7D00" w:rsidRDefault="0072631E">
      <w:pPr>
        <w:rPr>
          <w:rFonts w:hint="eastAsia"/>
        </w:rPr>
      </w:pPr>
      <w:r>
        <w:t>☐</w:t>
      </w:r>
      <w:r>
        <w:t xml:space="preserve"> Portal registration fields tested</w:t>
      </w:r>
    </w:p>
    <w:p w:rsidR="009E7D00" w:rsidRDefault="0072631E">
      <w:pPr>
        <w:rPr>
          <w:rFonts w:hint="eastAsia"/>
        </w:rPr>
      </w:pPr>
      <w:r>
        <w:t>☐</w:t>
      </w:r>
      <w:r>
        <w:t xml:space="preserve"> Language/category rule published</w:t>
      </w:r>
    </w:p>
    <w:p w:rsidR="009E7D00" w:rsidRDefault="0072631E">
      <w:pPr>
        <w:rPr>
          <w:rFonts w:hint="eastAsia"/>
        </w:rPr>
      </w:pPr>
      <w:r>
        <w:t>☐</w:t>
      </w:r>
      <w:r>
        <w:t xml:space="preserve"> Prompt bank quality-checked and secured</w:t>
      </w:r>
    </w:p>
    <w:p w:rsidR="009E7D00" w:rsidRDefault="0072631E">
      <w:pPr>
        <w:rPr>
          <w:rFonts w:hint="eastAsia"/>
        </w:rPr>
      </w:pPr>
      <w:r>
        <w:t>☐</w:t>
      </w:r>
      <w:r>
        <w:t xml:space="preserve"> Grade-level timing confirmed</w:t>
      </w:r>
    </w:p>
    <w:p w:rsidR="009E7D00" w:rsidRDefault="0072631E">
      <w:pPr>
        <w:rPr>
          <w:rFonts w:hint="eastAsia"/>
        </w:rPr>
      </w:pPr>
      <w:r>
        <w:t>☐</w:t>
      </w:r>
      <w:r>
        <w:t xml:space="preserve"> Planning sheets printed and coded</w:t>
      </w:r>
    </w:p>
    <w:p w:rsidR="009E7D00" w:rsidRDefault="0072631E">
      <w:pPr>
        <w:rPr>
          <w:rFonts w:hint="eastAsia"/>
        </w:rPr>
      </w:pPr>
      <w:r>
        <w:t>☐</w:t>
      </w:r>
      <w:r>
        <w:t xml:space="preserve"> Preparation room arranged</w:t>
      </w:r>
    </w:p>
    <w:p w:rsidR="009E7D00" w:rsidRDefault="0072631E">
      <w:pPr>
        <w:rPr>
          <w:rFonts w:hint="eastAsia"/>
        </w:rPr>
      </w:pPr>
      <w:r>
        <w:t>☐</w:t>
      </w:r>
      <w:r>
        <w:t xml:space="preserve"> Storytelling room and timekeeping tested</w:t>
      </w:r>
    </w:p>
    <w:p w:rsidR="009E7D00" w:rsidRDefault="0072631E">
      <w:pPr>
        <w:rPr>
          <w:rFonts w:hint="eastAsia"/>
        </w:rPr>
      </w:pPr>
      <w:r>
        <w:t>☐</w:t>
      </w:r>
      <w:r>
        <w:t xml:space="preserve"> Judge rubric and scoring sheets finalised</w:t>
      </w:r>
    </w:p>
    <w:p w:rsidR="009E7D00" w:rsidRDefault="0072631E">
      <w:pPr>
        <w:rPr>
          <w:rFonts w:hint="eastAsia"/>
        </w:rPr>
      </w:pPr>
      <w:r>
        <w:t>☐</w:t>
      </w:r>
      <w:r>
        <w:t xml:space="preserve"> Optional ownership-question guidance prepared</w:t>
      </w:r>
    </w:p>
    <w:p w:rsidR="009E7D00" w:rsidRDefault="0072631E">
      <w:pPr>
        <w:rPr>
          <w:rFonts w:hint="eastAsia"/>
        </w:rPr>
      </w:pPr>
      <w:r>
        <w:t>☐</w:t>
      </w:r>
      <w:r>
        <w:t xml:space="preserve"> Moderation process confirmed</w:t>
      </w:r>
    </w:p>
    <w:p w:rsidR="009E7D00" w:rsidRDefault="0072631E">
      <w:pPr>
        <w:rPr>
          <w:rFonts w:hint="eastAsia"/>
        </w:rPr>
      </w:pPr>
      <w:r>
        <w:t>☐</w:t>
      </w:r>
      <w:r>
        <w:t xml:space="preserve"> Recording/privacy policy </w:t>
      </w:r>
      <w:r>
        <w:t>confirmed if recordings are retained</w:t>
      </w:r>
    </w:p>
    <w:p w:rsidR="009E7D00" w:rsidRDefault="0072631E">
      <w:pPr>
        <w:rPr>
          <w:rFonts w:hint="eastAsia"/>
        </w:rPr>
      </w:pPr>
      <w:r>
        <w:t>☐</w:t>
      </w:r>
      <w:r>
        <w:t xml:space="preserve"> Results and tie-break calculation tested</w:t>
      </w:r>
    </w:p>
    <w:p w:rsidR="009E7D00" w:rsidRDefault="0072631E">
      <w:pPr>
        <w:pStyle w:val="Heading1"/>
      </w:pPr>
      <w:r>
        <w:t>Appendix A - Student Quick Guide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9E7D00">
        <w:trPr>
          <w:cantSplit/>
          <w:tblHeader/>
          <w:jc w:val="center"/>
        </w:trPr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Step</w:t>
            </w:r>
          </w:p>
        </w:tc>
        <w:tc>
          <w:tcPr>
            <w:tcW w:w="504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b/>
                <w:color w:val="FFFFFF"/>
                <w:sz w:val="17"/>
              </w:rPr>
              <w:t>Remember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SEE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Understand your Story Spark.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IMAGINE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Think of more than one possibility.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PLAN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 xml:space="preserve">Choose your character, setting, problem and </w:t>
            </w:r>
            <w:r>
              <w:rPr>
                <w:rFonts w:eastAsia="Aptos"/>
                <w:color w:val="1F1F1F"/>
                <w:sz w:val="17"/>
              </w:rPr>
              <w:t>ending.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BUILD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Make events connect logically.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TELL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Speak clearly in your own words.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ENGAGE</w:t>
            </w:r>
          </w:p>
        </w:tc>
        <w:tc>
          <w:tcPr>
            <w:tcW w:w="5040" w:type="dxa"/>
            <w:shd w:val="clear" w:color="auto" w:fill="F3F7FB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Use natural voice, pace and expression.</w:t>
            </w:r>
          </w:p>
        </w:tc>
      </w:tr>
      <w:tr w:rsidR="009E7D00">
        <w:trPr>
          <w:cantSplit/>
          <w:jc w:val="center"/>
        </w:trPr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FINISH</w:t>
            </w:r>
          </w:p>
        </w:tc>
        <w:tc>
          <w:tcPr>
            <w:tcW w:w="504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9E7D00" w:rsidRDefault="0072631E">
            <w:pPr>
              <w:rPr>
                <w:rFonts w:hint="eastAsia"/>
              </w:rPr>
            </w:pPr>
            <w:r>
              <w:rPr>
                <w:rFonts w:eastAsia="Aptos"/>
                <w:color w:val="1F1F1F"/>
                <w:sz w:val="17"/>
              </w:rPr>
              <w:t>Give the audience a clear ending.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9E7D00">
        <w:trPr>
          <w:jc w:val="center"/>
        </w:trPr>
        <w:tc>
          <w:tcPr>
            <w:tcW w:w="10080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E7D00" w:rsidRDefault="0072631E">
            <w:pPr>
              <w:jc w:val="center"/>
              <w:rPr>
                <w:rFonts w:hint="eastAsia"/>
              </w:rPr>
            </w:pPr>
            <w:r>
              <w:rPr>
                <w:rFonts w:eastAsia="Aptos"/>
                <w:b/>
                <w:color w:val="17365D"/>
              </w:rPr>
              <w:t xml:space="preserve">Future Ready League principle: Story Spark rewards imagination, structure, </w:t>
            </w:r>
            <w:r>
              <w:rPr>
                <w:rFonts w:eastAsia="Aptos"/>
                <w:b/>
                <w:color w:val="17365D"/>
              </w:rPr>
              <w:t>communication and authentic student voice - not memorisation, costumes or expensive coaching.</w:t>
            </w:r>
          </w:p>
        </w:tc>
      </w:tr>
    </w:tbl>
    <w:p w:rsidR="0072631E" w:rsidRDefault="0072631E"/>
    <w:sectPr w:rsidR="0072631E" w:rsidSect="00034616">
      <w:headerReference w:type="default" r:id="rId8"/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31E" w:rsidRDefault="0072631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72631E" w:rsidRDefault="0072631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7D00" w:rsidRDefault="009E7D00">
    <w:pPr>
      <w:pStyle w:val="Footer"/>
      <w:rPr>
        <w:rFonts w:hint="eastAsia"/>
      </w:rPr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360"/>
      <w:gridCol w:w="3360"/>
      <w:gridCol w:w="3360"/>
    </w:tblGrid>
    <w:tr w:rsidR="009E7D00">
      <w:trPr>
        <w:jc w:val="center"/>
      </w:trPr>
      <w:tc>
        <w:tcPr>
          <w:tcW w:w="3360" w:type="dxa"/>
        </w:tcPr>
        <w:p w:rsidR="009E7D00" w:rsidRDefault="0072631E">
          <w:pPr>
            <w:rPr>
              <w:rFonts w:hint="eastAsia"/>
            </w:rPr>
          </w:pPr>
          <w:r>
            <w:rPr>
              <w:rFonts w:eastAsia="Aptos"/>
              <w:color w:val="666666"/>
              <w:sz w:val="15"/>
            </w:rPr>
            <w:t>Official Competition Manual</w:t>
          </w:r>
        </w:p>
      </w:tc>
      <w:tc>
        <w:tcPr>
          <w:tcW w:w="3360" w:type="dxa"/>
        </w:tcPr>
        <w:p w:rsidR="009E7D00" w:rsidRDefault="0072631E">
          <w:pPr>
            <w:jc w:val="center"/>
            <w:rPr>
              <w:rFonts w:hint="eastAsia"/>
            </w:rPr>
          </w:pPr>
          <w:r>
            <w:rPr>
              <w:rFonts w:eastAsia="Aptos"/>
              <w:color w:val="666666"/>
              <w:sz w:val="15"/>
            </w:rPr>
            <w:t>Future Ready League</w:t>
          </w:r>
        </w:p>
      </w:tc>
      <w:tc>
        <w:tcPr>
          <w:tcW w:w="3360" w:type="dxa"/>
        </w:tcPr>
        <w:p w:rsidR="009E7D00" w:rsidRDefault="0072631E">
          <w:pPr>
            <w:jc w:val="right"/>
            <w:rPr>
              <w:rFonts w:hint="eastAsia"/>
            </w:rPr>
          </w:pPr>
          <w:r>
            <w:rPr>
              <w:rFonts w:eastAsia="Aptos"/>
              <w:color w:val="666666"/>
              <w:sz w:val="15"/>
            </w:rPr>
            <w:t>Website Publishing Version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31E" w:rsidRDefault="0072631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72631E" w:rsidRDefault="0072631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7D00" w:rsidRDefault="0072631E">
    <w:pPr>
      <w:pStyle w:val="Header"/>
      <w:pBdr>
        <w:bottom w:val="single" w:sz="6" w:space="1" w:color="D9EAF7"/>
      </w:pBdr>
      <w:jc w:val="center"/>
      <w:rPr>
        <w:rFonts w:hint="eastAsia"/>
      </w:rPr>
    </w:pPr>
    <w:r>
      <w:rPr>
        <w:rFonts w:eastAsia="Aptos"/>
        <w:b/>
        <w:color w:val="17365D"/>
        <w:sz w:val="17"/>
      </w:rPr>
      <w:t>FUTURE READY LEAGUE  |  Story Spark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Y0NjEyMjM1NjI3NjRW0lEKTi0uzszPAykwrAUAiVeZ9iwAAAA="/>
  </w:docVars>
  <w:rsids>
    <w:rsidRoot w:val="00B47730"/>
    <w:rsid w:val="00034616"/>
    <w:rsid w:val="0006063C"/>
    <w:rsid w:val="0015074B"/>
    <w:rsid w:val="0029639D"/>
    <w:rsid w:val="00326F90"/>
    <w:rsid w:val="0072631E"/>
    <w:rsid w:val="009E7D00"/>
    <w:rsid w:val="00AA1D8D"/>
    <w:rsid w:val="00AA6EA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4ED376D-32C3-4026-9D44-19A871B7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2F75B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E7D7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before="80" w:after="140"/>
      <w:ind w:left="259" w:right="259"/>
    </w:pPr>
    <w:rPr>
      <w:rFonts w:ascii="Aptos" w:hAnsi="Aptos"/>
      <w:b/>
      <w:color w:val="17365D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89F962-F50F-438A-874B-5870E23A9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2252</Words>
  <Characters>12842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15064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2</cp:revision>
  <dcterms:created xsi:type="dcterms:W3CDTF">2013-12-23T23:15:00Z</dcterms:created>
  <dcterms:modified xsi:type="dcterms:W3CDTF">2026-09-15T08:26:00Z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da7752c0-158b-44c1-a4f9-96528856d1ab</vt:lpwstr>
  </property>
</Properties>
</file>